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2C02B7" w:rsidP="00935C1B">
      <w:pPr>
        <w:jc w:val="center"/>
        <w:rPr>
          <w:b/>
          <w:sz w:val="22"/>
          <w:u w:val="single"/>
          <w:lang w:val="es-AR"/>
        </w:rPr>
      </w:pPr>
      <w:r w:rsidRPr="00935C1B">
        <w:rPr>
          <w:b/>
          <w:sz w:val="22"/>
          <w:u w:val="single"/>
          <w:lang w:val="es-AR"/>
        </w:rPr>
        <w:t xml:space="preserve">TROFEO EN DISPUTA " </w:t>
      </w:r>
      <w:r w:rsidR="00935C1B" w:rsidRPr="00935C1B">
        <w:rPr>
          <w:b/>
          <w:sz w:val="22"/>
          <w:u w:val="single"/>
          <w:lang w:val="es-AR"/>
        </w:rPr>
        <w:t>CENTENARIO CLUBES AMBOS MUNDOS Y RIVER PLATE</w:t>
      </w:r>
      <w:r w:rsidRPr="00935C1B">
        <w:rPr>
          <w:b/>
          <w:sz w:val="22"/>
          <w:u w:val="single"/>
          <w:lang w:val="es-AR"/>
        </w:rPr>
        <w:t xml:space="preserve"> "</w:t>
      </w:r>
    </w:p>
    <w:p w:rsidR="00935C1B" w:rsidRDefault="00935C1B" w:rsidP="00935C1B">
      <w:pPr>
        <w:jc w:val="center"/>
        <w:rPr>
          <w:b/>
          <w:sz w:val="22"/>
          <w:u w:val="single"/>
          <w:lang w:val="es-AR"/>
        </w:rPr>
      </w:pPr>
    </w:p>
    <w:p w:rsidR="00935C1B" w:rsidRPr="00935C1B" w:rsidRDefault="00935C1B" w:rsidP="00935C1B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COPA : U.T.E.D.I.C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006079">
        <w:rPr>
          <w:b/>
          <w:sz w:val="22"/>
          <w:u w:val="single"/>
          <w:lang w:val="es-AR"/>
        </w:rPr>
        <w:t>4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006079">
        <w:rPr>
          <w:sz w:val="22"/>
          <w:szCs w:val="22"/>
          <w:lang w:val="es-AR"/>
        </w:rPr>
        <w:t>16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006079">
        <w:rPr>
          <w:sz w:val="22"/>
          <w:szCs w:val="22"/>
          <w:lang w:val="es-AR"/>
        </w:rPr>
        <w:t>enero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006079">
        <w:rPr>
          <w:sz w:val="22"/>
          <w:szCs w:val="22"/>
          <w:lang w:val="es-AR"/>
        </w:rPr>
        <w:t>3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C53C5" w:rsidRPr="00EB26A9" w:rsidRDefault="00EB26A9" w:rsidP="00BC4714">
      <w:pPr>
        <w:tabs>
          <w:tab w:val="left" w:pos="2552"/>
          <w:tab w:val="left" w:pos="3686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u w:val="single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Pr="00EB26A9">
        <w:rPr>
          <w:sz w:val="22"/>
          <w:szCs w:val="22"/>
          <w:u w:val="single"/>
          <w:lang w:val="es-AR"/>
        </w:rPr>
        <w:t>0</w:t>
      </w:r>
      <w:r w:rsidR="00006079">
        <w:rPr>
          <w:sz w:val="22"/>
          <w:szCs w:val="22"/>
          <w:u w:val="single"/>
          <w:lang w:val="es-AR"/>
        </w:rPr>
        <w:t>9</w:t>
      </w:r>
      <w:r w:rsidRPr="00EB26A9">
        <w:rPr>
          <w:sz w:val="22"/>
          <w:szCs w:val="22"/>
          <w:u w:val="single"/>
          <w:lang w:val="es-AR"/>
        </w:rPr>
        <w:t>/01/2023</w:t>
      </w:r>
      <w:r w:rsidRPr="00EB26A9">
        <w:rPr>
          <w:sz w:val="22"/>
          <w:szCs w:val="22"/>
          <w:lang w:val="es-AR"/>
        </w:rPr>
        <w:tab/>
      </w:r>
      <w:r w:rsidR="000D21D1" w:rsidRPr="00EB26A9">
        <w:rPr>
          <w:sz w:val="22"/>
          <w:szCs w:val="22"/>
          <w:lang w:val="es-AR"/>
        </w:rPr>
        <w:tab/>
      </w:r>
      <w:r w:rsidR="00B70D1C" w:rsidRPr="00EB26A9">
        <w:rPr>
          <w:sz w:val="22"/>
          <w:szCs w:val="22"/>
          <w:u w:val="single"/>
          <w:lang w:val="es-AR"/>
        </w:rPr>
        <w:t xml:space="preserve">         </w:t>
      </w:r>
    </w:p>
    <w:p w:rsidR="00015164" w:rsidRDefault="00006079" w:rsidP="00EB26A9">
      <w:pPr>
        <w:tabs>
          <w:tab w:val="left" w:pos="2694"/>
          <w:tab w:val="left" w:pos="3686"/>
          <w:tab w:val="left" w:pos="4253"/>
          <w:tab w:val="left" w:pos="5245"/>
          <w:tab w:val="left" w:pos="7230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Diaz Agostina</w:t>
      </w:r>
      <w:r>
        <w:rPr>
          <w:sz w:val="22"/>
          <w:szCs w:val="22"/>
          <w:lang w:val="es-AR"/>
        </w:rPr>
        <w:tab/>
        <w:t>1ra</w:t>
      </w:r>
      <w:r w:rsidR="00015164">
        <w:rPr>
          <w:sz w:val="22"/>
          <w:szCs w:val="22"/>
          <w:lang w:val="es-AR"/>
        </w:rPr>
        <w:tab/>
        <w:t>47.884.614</w:t>
      </w:r>
      <w:r w:rsidR="00015164">
        <w:rPr>
          <w:sz w:val="22"/>
          <w:szCs w:val="22"/>
          <w:lang w:val="es-AR"/>
        </w:rPr>
        <w:tab/>
        <w:t>Sarmiento</w:t>
      </w:r>
      <w:r w:rsidR="00015164">
        <w:rPr>
          <w:sz w:val="22"/>
          <w:szCs w:val="22"/>
          <w:lang w:val="es-AR"/>
        </w:rPr>
        <w:tab/>
        <w:t>2 partidos art. 203</w:t>
      </w:r>
    </w:p>
    <w:p w:rsidR="00015164" w:rsidRDefault="00015164" w:rsidP="00EB26A9">
      <w:pPr>
        <w:tabs>
          <w:tab w:val="left" w:pos="2694"/>
          <w:tab w:val="left" w:pos="3686"/>
          <w:tab w:val="left" w:pos="4253"/>
          <w:tab w:val="left" w:pos="5245"/>
          <w:tab w:val="left" w:pos="7230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Villalba Ludmila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42.779.102</w:t>
      </w:r>
      <w:r>
        <w:rPr>
          <w:sz w:val="22"/>
          <w:szCs w:val="22"/>
          <w:lang w:val="es-AR"/>
        </w:rPr>
        <w:tab/>
        <w:t>Jorge Newbery</w:t>
      </w:r>
      <w:r>
        <w:rPr>
          <w:sz w:val="22"/>
          <w:szCs w:val="22"/>
          <w:lang w:val="es-AR"/>
        </w:rPr>
        <w:tab/>
        <w:t>2 partidos art. 203</w:t>
      </w:r>
    </w:p>
    <w:p w:rsidR="00015164" w:rsidRDefault="00015164" w:rsidP="00EB26A9">
      <w:pPr>
        <w:tabs>
          <w:tab w:val="left" w:pos="2694"/>
          <w:tab w:val="left" w:pos="3686"/>
          <w:tab w:val="left" w:pos="4253"/>
          <w:tab w:val="left" w:pos="5245"/>
          <w:tab w:val="left" w:pos="7230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Vila Catalina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47.692.440</w:t>
      </w:r>
      <w:r>
        <w:rPr>
          <w:sz w:val="22"/>
          <w:szCs w:val="22"/>
          <w:lang w:val="es-AR"/>
        </w:rPr>
        <w:tab/>
        <w:t>Sarmiento</w:t>
      </w:r>
      <w:r>
        <w:rPr>
          <w:sz w:val="22"/>
          <w:szCs w:val="22"/>
          <w:lang w:val="es-AR"/>
        </w:rPr>
        <w:tab/>
        <w:t>3 partidos art. 200 inciso A.11</w:t>
      </w:r>
    </w:p>
    <w:p w:rsidR="00015164" w:rsidRDefault="00015164" w:rsidP="00EB26A9">
      <w:pPr>
        <w:tabs>
          <w:tab w:val="left" w:pos="2694"/>
          <w:tab w:val="left" w:pos="3686"/>
          <w:tab w:val="left" w:pos="4253"/>
          <w:tab w:val="left" w:pos="5245"/>
          <w:tab w:val="left" w:pos="7230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Quevedo Yamila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35.244.251</w:t>
      </w:r>
      <w:r>
        <w:rPr>
          <w:sz w:val="22"/>
          <w:szCs w:val="22"/>
          <w:lang w:val="es-AR"/>
        </w:rPr>
        <w:tab/>
        <w:t>Jorge Newbery</w:t>
      </w:r>
      <w:r>
        <w:rPr>
          <w:sz w:val="22"/>
          <w:szCs w:val="22"/>
          <w:lang w:val="es-AR"/>
        </w:rPr>
        <w:tab/>
        <w:t>3 partidos art. 200 inciso A.11</w:t>
      </w:r>
    </w:p>
    <w:p w:rsidR="004C53C5" w:rsidRDefault="00015164" w:rsidP="00EB26A9">
      <w:pPr>
        <w:tabs>
          <w:tab w:val="left" w:pos="2694"/>
          <w:tab w:val="left" w:pos="3686"/>
          <w:tab w:val="left" w:pos="4253"/>
          <w:tab w:val="left" w:pos="5245"/>
          <w:tab w:val="left" w:pos="7230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Conte Dante (DT)</w:t>
      </w:r>
      <w:r>
        <w:rPr>
          <w:sz w:val="22"/>
          <w:szCs w:val="22"/>
          <w:lang w:val="es-AR"/>
        </w:rPr>
        <w:tab/>
        <w:t>1ra</w:t>
      </w:r>
      <w:r>
        <w:rPr>
          <w:sz w:val="22"/>
          <w:szCs w:val="22"/>
          <w:lang w:val="es-AR"/>
        </w:rPr>
        <w:tab/>
        <w:t>45.224.427</w:t>
      </w:r>
      <w:r>
        <w:rPr>
          <w:sz w:val="22"/>
          <w:szCs w:val="22"/>
          <w:lang w:val="es-AR"/>
        </w:rPr>
        <w:tab/>
        <w:t>Jorge Newbery</w:t>
      </w:r>
      <w:r>
        <w:rPr>
          <w:sz w:val="22"/>
          <w:szCs w:val="22"/>
          <w:lang w:val="es-AR"/>
        </w:rPr>
        <w:tab/>
        <w:t>2 partidos arts 186/260  o multa ve 42</w:t>
      </w:r>
      <w:r w:rsidR="00EB26A9">
        <w:rPr>
          <w:sz w:val="22"/>
          <w:szCs w:val="22"/>
          <w:lang w:val="es-AR"/>
        </w:rPr>
        <w:tab/>
      </w:r>
    </w:p>
    <w:p w:rsidR="00BC4714" w:rsidRDefault="00BC4714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F72B93" w:rsidRPr="0091029A" w:rsidRDefault="004C53C5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B00D9F">
      <w:headerReference w:type="default" r:id="rId7"/>
      <w:pgSz w:w="12240" w:h="20160"/>
      <w:pgMar w:top="1418" w:right="340" w:bottom="1418" w:left="62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4F7" w:rsidRDefault="000014F7">
      <w:r>
        <w:separator/>
      </w:r>
    </w:p>
  </w:endnote>
  <w:endnote w:type="continuationSeparator" w:id="1">
    <w:p w:rsidR="000014F7" w:rsidRDefault="00001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4F7" w:rsidRDefault="000014F7">
      <w:r>
        <w:separator/>
      </w:r>
    </w:p>
  </w:footnote>
  <w:footnote w:type="continuationSeparator" w:id="1">
    <w:p w:rsidR="000014F7" w:rsidRDefault="00001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14F7"/>
    <w:rsid w:val="00002A2B"/>
    <w:rsid w:val="00005C1C"/>
    <w:rsid w:val="00006079"/>
    <w:rsid w:val="00015164"/>
    <w:rsid w:val="00021B32"/>
    <w:rsid w:val="00061DED"/>
    <w:rsid w:val="00070806"/>
    <w:rsid w:val="0007118E"/>
    <w:rsid w:val="000839B6"/>
    <w:rsid w:val="000839CF"/>
    <w:rsid w:val="00084A82"/>
    <w:rsid w:val="00093D46"/>
    <w:rsid w:val="000A020A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16D9"/>
    <w:rsid w:val="001231FB"/>
    <w:rsid w:val="0012345E"/>
    <w:rsid w:val="00123887"/>
    <w:rsid w:val="00125295"/>
    <w:rsid w:val="00130A6B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A2670"/>
    <w:rsid w:val="001A2F24"/>
    <w:rsid w:val="001A3A4A"/>
    <w:rsid w:val="001A3BFE"/>
    <w:rsid w:val="001A5B5C"/>
    <w:rsid w:val="001A5E29"/>
    <w:rsid w:val="001C1E81"/>
    <w:rsid w:val="001C228C"/>
    <w:rsid w:val="001C4613"/>
    <w:rsid w:val="001D4FD4"/>
    <w:rsid w:val="001D54FF"/>
    <w:rsid w:val="001F0BBA"/>
    <w:rsid w:val="001F3334"/>
    <w:rsid w:val="001F6BE3"/>
    <w:rsid w:val="00200301"/>
    <w:rsid w:val="00203213"/>
    <w:rsid w:val="0020437C"/>
    <w:rsid w:val="002105BA"/>
    <w:rsid w:val="002122E9"/>
    <w:rsid w:val="002166A3"/>
    <w:rsid w:val="00217597"/>
    <w:rsid w:val="0022375C"/>
    <w:rsid w:val="002243C2"/>
    <w:rsid w:val="00245D22"/>
    <w:rsid w:val="00246DCF"/>
    <w:rsid w:val="00251720"/>
    <w:rsid w:val="002547BE"/>
    <w:rsid w:val="00260C01"/>
    <w:rsid w:val="00260CD7"/>
    <w:rsid w:val="00265B51"/>
    <w:rsid w:val="00272F61"/>
    <w:rsid w:val="00281E18"/>
    <w:rsid w:val="00284664"/>
    <w:rsid w:val="002937CA"/>
    <w:rsid w:val="002A13C3"/>
    <w:rsid w:val="002A4CBE"/>
    <w:rsid w:val="002A7321"/>
    <w:rsid w:val="002C02B7"/>
    <w:rsid w:val="002D4970"/>
    <w:rsid w:val="002E76E5"/>
    <w:rsid w:val="002F34A5"/>
    <w:rsid w:val="003007C2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6B4"/>
    <w:rsid w:val="00381CD9"/>
    <w:rsid w:val="0038247B"/>
    <w:rsid w:val="0039037E"/>
    <w:rsid w:val="00391B7B"/>
    <w:rsid w:val="00392874"/>
    <w:rsid w:val="0039503D"/>
    <w:rsid w:val="003958FC"/>
    <w:rsid w:val="003A3F2E"/>
    <w:rsid w:val="003B4EE0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65326"/>
    <w:rsid w:val="00473CBF"/>
    <w:rsid w:val="00475407"/>
    <w:rsid w:val="004809C0"/>
    <w:rsid w:val="004862D2"/>
    <w:rsid w:val="00497546"/>
    <w:rsid w:val="004A750C"/>
    <w:rsid w:val="004B0731"/>
    <w:rsid w:val="004C35A5"/>
    <w:rsid w:val="004C53C5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04D8"/>
    <w:rsid w:val="005A4533"/>
    <w:rsid w:val="005A4917"/>
    <w:rsid w:val="005A73AC"/>
    <w:rsid w:val="005B6B88"/>
    <w:rsid w:val="005D0B15"/>
    <w:rsid w:val="005D4D4F"/>
    <w:rsid w:val="005E30A4"/>
    <w:rsid w:val="005E37A8"/>
    <w:rsid w:val="005E6F0E"/>
    <w:rsid w:val="005F1998"/>
    <w:rsid w:val="00607B3D"/>
    <w:rsid w:val="0061189F"/>
    <w:rsid w:val="006216CD"/>
    <w:rsid w:val="006348DD"/>
    <w:rsid w:val="006371DE"/>
    <w:rsid w:val="006452EE"/>
    <w:rsid w:val="0065105A"/>
    <w:rsid w:val="00652BA6"/>
    <w:rsid w:val="00665914"/>
    <w:rsid w:val="00670E48"/>
    <w:rsid w:val="00673EE6"/>
    <w:rsid w:val="00677664"/>
    <w:rsid w:val="00692152"/>
    <w:rsid w:val="00693047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40C0"/>
    <w:rsid w:val="0076596A"/>
    <w:rsid w:val="00772824"/>
    <w:rsid w:val="00785214"/>
    <w:rsid w:val="00786687"/>
    <w:rsid w:val="00790C0A"/>
    <w:rsid w:val="00790D52"/>
    <w:rsid w:val="00791B31"/>
    <w:rsid w:val="007949A1"/>
    <w:rsid w:val="007966E3"/>
    <w:rsid w:val="007B0BC8"/>
    <w:rsid w:val="007B0F50"/>
    <w:rsid w:val="007B1B5C"/>
    <w:rsid w:val="007C09B2"/>
    <w:rsid w:val="007C4B6E"/>
    <w:rsid w:val="007C6AD7"/>
    <w:rsid w:val="007D5FB6"/>
    <w:rsid w:val="007E13B1"/>
    <w:rsid w:val="007E2320"/>
    <w:rsid w:val="007E3F37"/>
    <w:rsid w:val="007E447F"/>
    <w:rsid w:val="007E4CB2"/>
    <w:rsid w:val="007E4FAC"/>
    <w:rsid w:val="007F217E"/>
    <w:rsid w:val="00801955"/>
    <w:rsid w:val="00803139"/>
    <w:rsid w:val="0081036E"/>
    <w:rsid w:val="00811B74"/>
    <w:rsid w:val="0081551E"/>
    <w:rsid w:val="00816DCE"/>
    <w:rsid w:val="00830483"/>
    <w:rsid w:val="008327DD"/>
    <w:rsid w:val="00836725"/>
    <w:rsid w:val="00847C37"/>
    <w:rsid w:val="00853618"/>
    <w:rsid w:val="00861D63"/>
    <w:rsid w:val="00862795"/>
    <w:rsid w:val="00865979"/>
    <w:rsid w:val="008670EB"/>
    <w:rsid w:val="008760DD"/>
    <w:rsid w:val="0088250E"/>
    <w:rsid w:val="00882A48"/>
    <w:rsid w:val="00883B16"/>
    <w:rsid w:val="00890A71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198E"/>
    <w:rsid w:val="0092369C"/>
    <w:rsid w:val="00927E9C"/>
    <w:rsid w:val="00930A5F"/>
    <w:rsid w:val="00932BA0"/>
    <w:rsid w:val="009330DB"/>
    <w:rsid w:val="00935C1B"/>
    <w:rsid w:val="00946A41"/>
    <w:rsid w:val="00950EA1"/>
    <w:rsid w:val="00953617"/>
    <w:rsid w:val="0097061E"/>
    <w:rsid w:val="0097649C"/>
    <w:rsid w:val="009833CE"/>
    <w:rsid w:val="00987502"/>
    <w:rsid w:val="00987C55"/>
    <w:rsid w:val="00992467"/>
    <w:rsid w:val="009A5CE1"/>
    <w:rsid w:val="009B072B"/>
    <w:rsid w:val="009B6188"/>
    <w:rsid w:val="009C5C18"/>
    <w:rsid w:val="009C69C9"/>
    <w:rsid w:val="009E1F4D"/>
    <w:rsid w:val="009E50D5"/>
    <w:rsid w:val="009E5B7E"/>
    <w:rsid w:val="009E5CC1"/>
    <w:rsid w:val="009F5D04"/>
    <w:rsid w:val="00A31DE5"/>
    <w:rsid w:val="00A330E5"/>
    <w:rsid w:val="00A3453E"/>
    <w:rsid w:val="00A40964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36EA"/>
    <w:rsid w:val="00AD5909"/>
    <w:rsid w:val="00AD62EC"/>
    <w:rsid w:val="00AE1582"/>
    <w:rsid w:val="00AF2543"/>
    <w:rsid w:val="00B00D9F"/>
    <w:rsid w:val="00B02F37"/>
    <w:rsid w:val="00B05AB9"/>
    <w:rsid w:val="00B2191B"/>
    <w:rsid w:val="00B2314B"/>
    <w:rsid w:val="00B301AC"/>
    <w:rsid w:val="00B33F22"/>
    <w:rsid w:val="00B35089"/>
    <w:rsid w:val="00B53A71"/>
    <w:rsid w:val="00B67A16"/>
    <w:rsid w:val="00B70D1C"/>
    <w:rsid w:val="00B72C81"/>
    <w:rsid w:val="00B73520"/>
    <w:rsid w:val="00B77A3B"/>
    <w:rsid w:val="00B803AD"/>
    <w:rsid w:val="00B83690"/>
    <w:rsid w:val="00BB36D1"/>
    <w:rsid w:val="00BC4714"/>
    <w:rsid w:val="00BE6CF4"/>
    <w:rsid w:val="00BF2378"/>
    <w:rsid w:val="00BF39DC"/>
    <w:rsid w:val="00C02EBE"/>
    <w:rsid w:val="00C0792F"/>
    <w:rsid w:val="00C22288"/>
    <w:rsid w:val="00C26DFA"/>
    <w:rsid w:val="00C3040E"/>
    <w:rsid w:val="00C30424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6AC1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065E"/>
    <w:rsid w:val="00D16819"/>
    <w:rsid w:val="00D200D9"/>
    <w:rsid w:val="00D26776"/>
    <w:rsid w:val="00D313D4"/>
    <w:rsid w:val="00D37FDC"/>
    <w:rsid w:val="00D7022B"/>
    <w:rsid w:val="00D71CF8"/>
    <w:rsid w:val="00D75D42"/>
    <w:rsid w:val="00D76095"/>
    <w:rsid w:val="00D800AB"/>
    <w:rsid w:val="00D818EA"/>
    <w:rsid w:val="00D91870"/>
    <w:rsid w:val="00D949A5"/>
    <w:rsid w:val="00D95C9F"/>
    <w:rsid w:val="00D96991"/>
    <w:rsid w:val="00DA00F7"/>
    <w:rsid w:val="00DA18C8"/>
    <w:rsid w:val="00DA7B06"/>
    <w:rsid w:val="00DB0BA3"/>
    <w:rsid w:val="00DB529F"/>
    <w:rsid w:val="00DC4F13"/>
    <w:rsid w:val="00DC5498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20BB0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87BC9"/>
    <w:rsid w:val="00E9683E"/>
    <w:rsid w:val="00E974CC"/>
    <w:rsid w:val="00EB26A9"/>
    <w:rsid w:val="00EC09CF"/>
    <w:rsid w:val="00EC288B"/>
    <w:rsid w:val="00EC532A"/>
    <w:rsid w:val="00ED23DE"/>
    <w:rsid w:val="00ED5232"/>
    <w:rsid w:val="00ED6860"/>
    <w:rsid w:val="00EE2728"/>
    <w:rsid w:val="00EF493A"/>
    <w:rsid w:val="00EF5AE6"/>
    <w:rsid w:val="00EF6A72"/>
    <w:rsid w:val="00F029DB"/>
    <w:rsid w:val="00F037F7"/>
    <w:rsid w:val="00F0587B"/>
    <w:rsid w:val="00F05A4A"/>
    <w:rsid w:val="00F151D9"/>
    <w:rsid w:val="00F25EF1"/>
    <w:rsid w:val="00F32652"/>
    <w:rsid w:val="00F33F51"/>
    <w:rsid w:val="00F36DC4"/>
    <w:rsid w:val="00F42BA8"/>
    <w:rsid w:val="00F46BC7"/>
    <w:rsid w:val="00F51F41"/>
    <w:rsid w:val="00F52D64"/>
    <w:rsid w:val="00F5421D"/>
    <w:rsid w:val="00F677A4"/>
    <w:rsid w:val="00F72B93"/>
    <w:rsid w:val="00F9102E"/>
    <w:rsid w:val="00F93D0F"/>
    <w:rsid w:val="00FA695C"/>
    <w:rsid w:val="00FB4EC3"/>
    <w:rsid w:val="00FC3D65"/>
    <w:rsid w:val="00FC5F16"/>
    <w:rsid w:val="00FD6036"/>
    <w:rsid w:val="00FE34DF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2023-01-10T12:20:00Z</cp:lastPrinted>
  <dcterms:created xsi:type="dcterms:W3CDTF">2023-01-16T14:01:00Z</dcterms:created>
  <dcterms:modified xsi:type="dcterms:W3CDTF">2023-01-16T14:04:00Z</dcterms:modified>
</cp:coreProperties>
</file>